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10304" w:type="dxa"/>
        <w:jc w:val="center"/>
        <w:tblLook w:val="04A0" w:firstRow="1" w:lastRow="0" w:firstColumn="1" w:lastColumn="0" w:noHBand="0" w:noVBand="1"/>
      </w:tblPr>
      <w:tblGrid>
        <w:gridCol w:w="814"/>
        <w:gridCol w:w="5904"/>
        <w:gridCol w:w="3586"/>
      </w:tblGrid>
      <w:tr w:rsidR="00651824" w:rsidRPr="00E10E23" w14:paraId="0549811E" w14:textId="77777777" w:rsidTr="0026206A">
        <w:trPr>
          <w:trHeight w:val="34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FAC2E3D" w14:textId="77777777" w:rsidR="00651824" w:rsidRPr="00E10E23" w:rsidRDefault="00651824" w:rsidP="0026206A">
            <w:pPr>
              <w:bidi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الرقم التسلسلي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B76CDB4" w14:textId="77777777" w:rsidR="00651824" w:rsidRPr="00E10E23" w:rsidRDefault="00651824" w:rsidP="0026206A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البنود الخاضعة للتحقق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7BE2976" w14:textId="77777777" w:rsidR="00651824" w:rsidRPr="00E10E23" w:rsidRDefault="00651824" w:rsidP="0026206A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ملاحظات الامتثال (نعم / لا)</w:t>
            </w:r>
          </w:p>
        </w:tc>
      </w:tr>
      <w:tr w:rsidR="00651824" w:rsidRPr="00E10E23" w14:paraId="26C272AC" w14:textId="77777777" w:rsidTr="0026206A">
        <w:trPr>
          <w:trHeight w:val="339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08EE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متطلبات واشتراطات الصحة والسلامة والبيئة</w:t>
            </w:r>
          </w:p>
        </w:tc>
      </w:tr>
      <w:tr w:rsidR="00651824" w:rsidRPr="00E10E23" w14:paraId="1A2936EE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ECA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970A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المواد الكيماوية المستخدمة في مكافحة الحشرات معتمدة من وزارة البيئة والمياه والزراعة؟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225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A4F25A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FB5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F8E4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يتوفر سجل مفصل باستهلاك المبيدات الحشرية في الموقع؟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3D2F" w14:textId="77777777" w:rsidR="00651824" w:rsidRPr="00E10E23" w:rsidRDefault="00651824" w:rsidP="0026206A">
            <w:pPr>
              <w:bidi/>
              <w:rPr>
                <w:rFonts w:cs="Arial"/>
                <w:color w:val="FF0000"/>
              </w:rPr>
            </w:pPr>
            <w:r w:rsidRPr="00E10E23">
              <w:rPr>
                <w:rFonts w:cs="Arial"/>
                <w:color w:val="FF0000"/>
                <w:rtl/>
                <w:lang w:eastAsia="ar"/>
              </w:rPr>
              <w:t> </w:t>
            </w:r>
          </w:p>
        </w:tc>
      </w:tr>
      <w:tr w:rsidR="00651824" w:rsidRPr="00E10E23" w14:paraId="10E84074" w14:textId="77777777" w:rsidTr="0026206A">
        <w:trPr>
          <w:trHeight w:val="418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D2A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5AF1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يتوفر لديهم نشرة بيانات سلامة المواد ولوائح مراقبة المواد الخطرة على الصحة المعتمدة من قسم الجودة والصحة والسلامة والبيئة لكافة المبيدات الحشرية المستخدمة في الموقع؟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199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5AF0850" w14:textId="77777777" w:rsidTr="0026206A">
        <w:trPr>
          <w:trHeight w:val="44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5BC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157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تحمل كافة أجهزة مكافحة الآفات والحشرات (الخزانات الاسطوانية/العبوات) ملصقات معلومات الخدمة؟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56F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C29590F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C2F4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AE9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معدات احتواء الانسكاب متوفرة في حال وقوع حوادث طارئة أو انسكاب؟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515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EED9946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883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1C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التحقق من عملية مزج المواد الكيميائية؟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E52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A717205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14A8" w14:textId="6576158D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3F2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التحقق إن كان الماء الملوث بالمبيدات الحشرية يُصرف من خلال شبكة الصرف الصحي؟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B2DB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3F86FED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0A5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8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EA31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التحقق من عملية التخلص من علب الكرتون والحاويات بشكل صحيح؟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440D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53BFA35" w14:textId="77777777" w:rsidTr="0026206A">
        <w:trPr>
          <w:trHeight w:val="252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C2B2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التخزين</w:t>
            </w:r>
          </w:p>
        </w:tc>
      </w:tr>
      <w:tr w:rsidR="00651824" w:rsidRPr="00E10E23" w14:paraId="265DF405" w14:textId="77777777" w:rsidTr="0026206A">
        <w:trPr>
          <w:trHeight w:val="458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B16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705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يتوفر مخزن منفصل ذو تهوية جيدة مخصص لتخزين المبيدات الحشرية/المواد الكيميائية السامة وشديدة الاشتعال، وهل يحتوي المخزن على لافتات تحذير للصحة والسلامة البيئية، وهل يقع بعيدًا عن غرفة الاستراحة المخصصة للعمال؟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B51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0694667C" w14:textId="77777777" w:rsidTr="0026206A">
        <w:trPr>
          <w:trHeight w:val="418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3449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D7D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يتبع العمال الإجراءات الصحيحة لتخزين المبيدات الحشرية، أي هل يقومون بتخزين المبيدات الحشرية الجافة في الأجزاء العلوية والمبيدات الحشرية السائلة في الأجزاء السفلية؟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4985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71B0F5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5D92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5831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تتوفر مرافق خاصة للتنظيف والاغتسال؟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4BC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9A8F68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D0A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722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تم وضع خطة طوارئ خاصة بمنطقة التخزين؟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3A0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1D2FF8F3" w14:textId="77777777" w:rsidTr="0026206A">
        <w:trPr>
          <w:trHeight w:val="339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E29A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الشروط الواجب توفرها في الشاحنة الصغيرة</w:t>
            </w:r>
          </w:p>
        </w:tc>
      </w:tr>
      <w:tr w:rsidR="00651824" w:rsidRPr="00E10E23" w14:paraId="5CE5F5BC" w14:textId="77777777" w:rsidTr="0026206A">
        <w:trPr>
          <w:trHeight w:val="40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554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285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تتوفر تفاصيل ملكية المركبة والتصاريح الأمنية ذات العلاقة، وهل يحمل السائق رخصة قيادة سارية المفعول؟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261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03DB65BD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069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7C4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تحتوي الشاحنة الصغيرة على حقيبة إسعافات أولية؟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93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450218CC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BD95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C04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يتم تخزين المواد الكيميائية بشكل صحيح؟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C0F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21BFEF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20F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18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F82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يتم تنظيف الشاحنة الصغيرة بشكل صحيح؟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A232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383A9E3B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9A1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DD1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تحتوي الشاحنة الصغيرة على طفايات حريق ومعدات لمكافحة الحرائق؟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A38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14C96337" w14:textId="77777777" w:rsidTr="0026206A">
        <w:trPr>
          <w:trHeight w:val="44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00CB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50E5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هل يتم ركن الشاحنة الصغيرة في المكان المخصص لها؟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69A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CBDEAC4" w14:textId="77777777" w:rsidTr="0026206A">
        <w:trPr>
          <w:trHeight w:val="252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F606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فريق العمل</w:t>
            </w:r>
          </w:p>
        </w:tc>
      </w:tr>
      <w:tr w:rsidR="00651824" w:rsidRPr="00E10E23" w14:paraId="478C3751" w14:textId="77777777" w:rsidTr="0026206A">
        <w:trPr>
          <w:trHeight w:val="44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4FF2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E2B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تم تعيين فنيين مختصين بمكافحة الآفات والحشرات؟ هل تم تقديم جميع الشهادات المطلوبة وهل هي صحيحة؟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EC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30E20EE7" w14:textId="77777777" w:rsidTr="0026206A">
        <w:trPr>
          <w:trHeight w:val="391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07C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F9A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تم توفير معدات الحماية الشخصية المناسبة للموظفين أثناء العمل، بما فيها أقنعة الحماية؟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4DA2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D6B39EF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7F9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D59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شارك الموظفون في برامج التوعية والتدريب المناسبة؟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E6F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35C9491" w14:textId="77777777" w:rsidTr="0026206A">
        <w:trPr>
          <w:trHeight w:val="339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813B" w14:textId="77777777" w:rsidR="00651824" w:rsidRPr="00E10E23" w:rsidRDefault="00651824" w:rsidP="0026206A">
            <w:pPr>
              <w:bidi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الأنشطة</w:t>
            </w:r>
          </w:p>
        </w:tc>
      </w:tr>
      <w:tr w:rsidR="00651824" w:rsidRPr="00E10E23" w14:paraId="14A94AD8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5A3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AEA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يتم الالتزام بالجداول الزمنية المقررة لمكافحة الآفات والحشرات؟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03F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21CB577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07F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DA0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يتبعون الإجراء ذاته المنصوص عليه في بيان الأسلوب؟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30B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106D4FBB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74CB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4C1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يتم تنظيف المناطق بعد الانتهاء من عملية المعالجة؟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E41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429761B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841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20F4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هل يقدمون أي توصيات بعد الانتهاء من عملية المعالجة؟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5C5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AF51F4E" w14:textId="77777777" w:rsidTr="0026206A">
        <w:trPr>
          <w:trHeight w:val="323"/>
          <w:jc w:val="center"/>
        </w:trPr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E806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مُنفذ المعاينة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04A5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التاريخ:</w:t>
            </w:r>
          </w:p>
        </w:tc>
      </w:tr>
      <w:tr w:rsidR="00651824" w:rsidRPr="00E10E23" w14:paraId="1EC64BF0" w14:textId="77777777" w:rsidTr="0026206A">
        <w:trPr>
          <w:trHeight w:val="323"/>
          <w:jc w:val="center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EECCB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الحضور: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1285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</w:tbl>
    <w:p w14:paraId="3BF07632" w14:textId="05C97FCF" w:rsidR="00D9452E" w:rsidRPr="00563595" w:rsidRDefault="00D9452E" w:rsidP="00563595">
      <w:pPr>
        <w:bidi/>
      </w:pPr>
    </w:p>
    <w:sectPr w:rsidR="00D9452E" w:rsidRPr="00563595" w:rsidSect="00460DF5">
      <w:headerReference w:type="default" r:id="rId11"/>
      <w:footerReference w:type="default" r:id="rId12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B94FD" w14:textId="77777777" w:rsidR="00054F1D" w:rsidRDefault="00054F1D">
      <w:r>
        <w:separator/>
      </w:r>
    </w:p>
    <w:p w14:paraId="32BF910B" w14:textId="77777777" w:rsidR="00054F1D" w:rsidRDefault="00054F1D"/>
  </w:endnote>
  <w:endnote w:type="continuationSeparator" w:id="0">
    <w:p w14:paraId="07CA2D12" w14:textId="77777777" w:rsidR="00054F1D" w:rsidRDefault="00054F1D">
      <w:r>
        <w:continuationSeparator/>
      </w:r>
    </w:p>
    <w:p w14:paraId="722FBB91" w14:textId="77777777" w:rsidR="00054F1D" w:rsidRDefault="00054F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210" w14:textId="38903C8E" w:rsidR="009210BF" w:rsidRDefault="00054F1D" w:rsidP="004A4030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22384173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E43ED">
          <w:rPr>
            <w:sz w:val="16"/>
            <w:szCs w:val="16"/>
            <w:lang w:val="en-AU"/>
          </w:rPr>
          <w:t>EOM-ZM0-TP-000175</w:t>
        </w:r>
        <w:r w:rsidR="000C342E">
          <w:rPr>
            <w:sz w:val="16"/>
            <w:szCs w:val="16"/>
            <w:lang w:val="en-AU"/>
          </w:rPr>
          <w:t>-AR</w:t>
        </w:r>
        <w:r w:rsidR="005E43ED">
          <w:rPr>
            <w:sz w:val="16"/>
            <w:szCs w:val="16"/>
            <w:lang w:val="en-AU"/>
          </w:rPr>
          <w:t xml:space="preserve"> Rev 00</w:t>
        </w:r>
        <w:r w:rsidR="000C342E">
          <w:rPr>
            <w:sz w:val="16"/>
            <w:szCs w:val="16"/>
            <w:lang w:val="en-AU"/>
          </w:rPr>
          <w:t>0</w:t>
        </w:r>
      </w:sdtContent>
    </w:sdt>
    <w:r w:rsidR="009210BF">
      <w:rPr>
        <w:rtl/>
        <w:lang w:eastAsia="ar"/>
      </w:rPr>
      <w:t xml:space="preserve"> </w:t>
    </w:r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rtl/>
        <w:lang w:eastAsia="ar"/>
      </w:rPr>
      <w:t xml:space="preserve">المستوى- </w:t>
    </w:r>
    <w:r w:rsidR="009210BF">
      <w:rPr>
        <w:b/>
        <w:bCs/>
        <w:rtl/>
        <w:lang w:eastAsia="ar"/>
      </w:rPr>
      <w:t>3-هـ - خارجي</w:t>
    </w:r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011807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011807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3DCF" w14:textId="77777777" w:rsidR="00054F1D" w:rsidRDefault="00054F1D">
      <w:r>
        <w:separator/>
      </w:r>
    </w:p>
    <w:p w14:paraId="58571779" w14:textId="77777777" w:rsidR="00054F1D" w:rsidRDefault="00054F1D"/>
  </w:footnote>
  <w:footnote w:type="continuationSeparator" w:id="0">
    <w:p w14:paraId="61387433" w14:textId="77777777" w:rsidR="00054F1D" w:rsidRDefault="00054F1D">
      <w:r>
        <w:continuationSeparator/>
      </w:r>
    </w:p>
    <w:p w14:paraId="4DCEBD91" w14:textId="77777777" w:rsidR="00054F1D" w:rsidRDefault="00054F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017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2"/>
      <w:gridCol w:w="6845"/>
    </w:tblGrid>
    <w:tr w:rsidR="009210BF" w14:paraId="55B15A60" w14:textId="77777777" w:rsidTr="00163DAB">
      <w:trPr>
        <w:trHeight w:val="571"/>
      </w:trPr>
      <w:tc>
        <w:tcPr>
          <w:tcW w:w="1172" w:type="dxa"/>
        </w:tcPr>
        <w:p w14:paraId="01975BF5" w14:textId="509A52B5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04A1482F" w:rsidR="009210BF" w:rsidRPr="006A25F8" w:rsidRDefault="00332956" w:rsidP="00011807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332956">
            <w:rPr>
              <w:kern w:val="32"/>
              <w:sz w:val="24"/>
              <w:szCs w:val="24"/>
              <w:rtl/>
              <w:lang w:eastAsia="ar"/>
            </w:rPr>
            <w:t xml:space="preserve">قائمة تدقيق </w:t>
          </w:r>
          <w:r w:rsidR="00546694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عملية </w:t>
          </w:r>
          <w:r w:rsidRPr="00332956">
            <w:rPr>
              <w:kern w:val="32"/>
              <w:sz w:val="24"/>
              <w:szCs w:val="24"/>
              <w:rtl/>
              <w:lang w:eastAsia="ar"/>
            </w:rPr>
            <w:t xml:space="preserve">التفتيش على مكافحة الآفات والحشرات </w:t>
          </w:r>
          <w:r w:rsidR="00546694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في </w:t>
          </w:r>
          <w:r w:rsidR="00011807">
            <w:rPr>
              <w:rFonts w:hint="cs"/>
              <w:kern w:val="32"/>
              <w:sz w:val="24"/>
              <w:szCs w:val="24"/>
              <w:rtl/>
              <w:lang w:eastAsia="ar"/>
            </w:rPr>
            <w:t>الحدائق والمتنزهات</w:t>
          </w:r>
        </w:p>
      </w:tc>
    </w:tr>
  </w:tbl>
  <w:p w14:paraId="0FE4F66F" w14:textId="3A5AE79A" w:rsidR="009210BF" w:rsidRPr="00C34E4E" w:rsidRDefault="00C34E4E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2DE954" wp14:editId="6A278D0C">
          <wp:simplePos x="0" y="0"/>
          <wp:positionH relativeFrom="column">
            <wp:posOffset>-652780</wp:posOffset>
          </wp:positionH>
          <wp:positionV relativeFrom="paragraph">
            <wp:posOffset>-607060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807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4F1D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42E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3DAB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2BD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015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0DB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030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AB7"/>
    <w:rsid w:val="005465E9"/>
    <w:rsid w:val="00546694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3ED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0799C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2E45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D7D1C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2BD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4E4E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5736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2930D-6A5F-45EC-943B-06F7838256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BC62C-0707-44DE-B070-EE35EA1BA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2278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EOM-ZM0-TP-000175-AR Rev 000</dc:subject>
  <dc:creator>Rivamonte, Leonnito (RMP)</dc:creator>
  <cp:keywords>ᅟ</cp:keywords>
  <cp:lastModifiedBy>جانسيل سالدانا  Jancil Saldhana</cp:lastModifiedBy>
  <cp:revision>9</cp:revision>
  <cp:lastPrinted>2017-10-17T10:11:00Z</cp:lastPrinted>
  <dcterms:created xsi:type="dcterms:W3CDTF">2021-05-31T11:31:00Z</dcterms:created>
  <dcterms:modified xsi:type="dcterms:W3CDTF">2021-12-22T08:19:00Z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